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AA" w:rsidRPr="00B44909" w:rsidRDefault="009E21AA" w:rsidP="00B44909">
      <w:pPr>
        <w:jc w:val="both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4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Р О С С И Й С К А Я  Ф Е Д Е Р А Ц И Я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Б Е Л Г О Р О Д С К А Я  О Б Л А С Т Ь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«АЛЕКСЕЕВСКИЙ РАЙОН И ГОРОД АЛЕКСЕЕВА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0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21AA" w:rsidRPr="00B44909" w:rsidRDefault="009E21AA" w:rsidP="00B44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AA" w:rsidRPr="00B44909" w:rsidRDefault="009E21AA" w:rsidP="00B4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09">
        <w:rPr>
          <w:rFonts w:ascii="Times New Roman" w:hAnsi="Times New Roman" w:cs="Times New Roman"/>
          <w:sz w:val="28"/>
          <w:szCs w:val="28"/>
        </w:rPr>
        <w:t xml:space="preserve">29 ноября  </w:t>
      </w:r>
      <w:r w:rsidRPr="00B4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09">
        <w:rPr>
          <w:rFonts w:ascii="Times New Roman" w:hAnsi="Times New Roman" w:cs="Times New Roman"/>
          <w:sz w:val="28"/>
          <w:szCs w:val="28"/>
        </w:rPr>
        <w:t xml:space="preserve">2013 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49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 Иващенковского сельского поселения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</w:t>
      </w:r>
      <w:hyperlink r:id="rId6" w:history="1">
        <w:r w:rsidRPr="00631B3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статьей  179.4</w:t>
        </w:r>
      </w:hyperlink>
      <w:r w:rsidRPr="00F0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31B3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 дорогах </w:t>
      </w:r>
      <w:r>
        <w:rPr>
          <w:rFonts w:ascii="Times New Roman" w:hAnsi="Times New Roman" w:cs="Times New Roman"/>
          <w:sz w:val="28"/>
          <w:szCs w:val="28"/>
        </w:rPr>
        <w:br/>
        <w:t xml:space="preserve">и о дорожной деятельности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Федерации», руководствуясь     Уставом  Иващенковского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«Алексеевский район и город Алексеевка» Белгородской области, Земское собрание решило: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1.   Создать   муниципальный  дорожный  фонд Иващенковского сельского поселения.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Утвердить   прилагаемый  </w:t>
      </w:r>
      <w:hyperlink w:anchor="Par72#Par72" w:history="1">
        <w:r w:rsidRPr="00631B3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   ассигнований   муниципального   дорожного  фонда Иващенковского сельского поселения.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порядке, предусмотренном Уставом Иващенковского сельского поселения.</w:t>
      </w:r>
    </w:p>
    <w:p w:rsidR="009E21AA" w:rsidRDefault="009E21AA" w:rsidP="00F05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Настоящее   решение  вступает  в  силу  с   1  января  2014  года. 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Иващенковского сельского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поселения                                                                               А.П. Меженский</w:t>
      </w:r>
    </w:p>
    <w:p w:rsidR="009E21AA" w:rsidRDefault="009E21AA" w:rsidP="00F05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Pr="00A45B64" w:rsidRDefault="009E21AA" w:rsidP="00A45B64">
      <w:pPr>
        <w:rPr>
          <w:rStyle w:val="Strong"/>
          <w:rFonts w:cs="Calibri"/>
          <w:b w:val="0"/>
          <w:bCs w:val="0"/>
          <w:i/>
          <w:iCs/>
          <w:sz w:val="24"/>
          <w:szCs w:val="24"/>
          <w:vertAlign w:val="superscript"/>
        </w:rPr>
      </w:pPr>
      <w:r>
        <w:rPr>
          <w:rStyle w:val="Strong"/>
          <w:rFonts w:cs="Calibri"/>
          <w:b w:val="0"/>
          <w:bCs w:val="0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</w:p>
    <w:p w:rsidR="009E21AA" w:rsidRDefault="009E21AA" w:rsidP="00A45B64">
      <w:r>
        <w:t xml:space="preserve">                                                                                                                                </w:t>
      </w:r>
    </w:p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A45B64"/>
    <w:p w:rsidR="009E21AA" w:rsidRDefault="009E21AA" w:rsidP="00B44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E21AA" w:rsidRDefault="009E21AA" w:rsidP="00B44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решением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 </w:t>
      </w:r>
    </w:p>
    <w:p w:rsidR="009E21AA" w:rsidRDefault="009E21AA" w:rsidP="00B44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Иващенковского сельского  </w:t>
      </w:r>
    </w:p>
    <w:p w:rsidR="009E21AA" w:rsidRPr="00B74CF8" w:rsidRDefault="009E21AA" w:rsidP="00D01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  от «29»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 № 2</w:t>
      </w:r>
    </w:p>
    <w:p w:rsidR="009E21AA" w:rsidRPr="00B74CF8" w:rsidRDefault="009E21AA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E21AA" w:rsidRPr="00B74CF8" w:rsidRDefault="009E21AA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>Порядок</w:t>
      </w: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1.Общие положения.</w:t>
      </w:r>
    </w:p>
    <w:p w:rsidR="009E21AA" w:rsidRPr="00B74CF8" w:rsidRDefault="009E21AA" w:rsidP="001A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CF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E21AA" w:rsidRPr="00B74CF8" w:rsidRDefault="009E21AA" w:rsidP="001A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CF8">
        <w:rPr>
          <w:rFonts w:ascii="Times New Roman" w:hAnsi="Times New Roman" w:cs="Times New Roman"/>
          <w:sz w:val="28"/>
          <w:szCs w:val="28"/>
        </w:rPr>
        <w:t>1.2. Муниципальный дорожный фонд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поселения-  часть </w:t>
      </w:r>
      <w:r w:rsidRPr="00B74CF8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значения.</w:t>
      </w:r>
      <w:r w:rsidRPr="00B74CF8">
        <w:rPr>
          <w:rFonts w:ascii="Times New Roman" w:hAnsi="Times New Roman" w:cs="Times New Roman"/>
          <w:sz w:val="28"/>
          <w:szCs w:val="28"/>
        </w:rPr>
        <w:t xml:space="preserve"> (далее – дорожный фонд).</w:t>
      </w:r>
    </w:p>
    <w:p w:rsidR="009E21AA" w:rsidRPr="00B74CF8" w:rsidRDefault="009E21A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Средства дорожного фонда имеют целевое назначение и не подлежат изъятию или расходованию на нужды, не связанные с обеспечением дорожной деятельности в отношении автомобильных дорог общего пользования  местного значения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.</w:t>
      </w:r>
    </w:p>
    <w:p w:rsidR="009E21AA" w:rsidRPr="00B74CF8" w:rsidRDefault="009E21AA" w:rsidP="00CC6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"/>
      <w:r w:rsidRPr="00B74CF8">
        <w:rPr>
          <w:rFonts w:ascii="Times New Roman" w:hAnsi="Times New Roman" w:cs="Times New Roman"/>
          <w:sz w:val="28"/>
          <w:szCs w:val="28"/>
        </w:rPr>
        <w:t>1.3.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E21AA" w:rsidRPr="00B74CF8" w:rsidRDefault="009E21AA" w:rsidP="00CC6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6"/>
      <w:bookmarkEnd w:id="2"/>
      <w:r w:rsidRPr="00B74CF8">
        <w:rPr>
          <w:rFonts w:ascii="Times New Roman" w:hAnsi="Times New Roman" w:cs="Times New Roman"/>
          <w:sz w:val="28"/>
          <w:szCs w:val="28"/>
        </w:rPr>
        <w:t xml:space="preserve">1.4.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 xml:space="preserve">доходов путем внесения в установленном порядке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>и сводную бюджетную роспись.</w:t>
      </w:r>
    </w:p>
    <w:bookmarkEnd w:id="3"/>
    <w:p w:rsidR="009E21AA" w:rsidRPr="00B74CF8" w:rsidRDefault="009E21AA" w:rsidP="00CC6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74CF8">
        <w:rPr>
          <w:rFonts w:ascii="Times New Roman" w:hAnsi="Times New Roman" w:cs="Times New Roman"/>
          <w:sz w:val="28"/>
          <w:szCs w:val="28"/>
        </w:rPr>
        <w:t xml:space="preserve">. Формирование бюджетных ассигнований дорожного фонда на очередной финансовый год и плановый период осуществляется в сроки, установленные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 xml:space="preserve">о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9E21AA" w:rsidRPr="00B74CF8" w:rsidRDefault="009E21AA" w:rsidP="00634D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74CF8">
        <w:rPr>
          <w:rFonts w:ascii="Times New Roman" w:hAnsi="Times New Roman" w:cs="Times New Roman"/>
          <w:sz w:val="28"/>
          <w:szCs w:val="28"/>
        </w:rPr>
        <w:t>. Объем бюджетных ассигнований  дорожного   фонда  может быть увеличен в текущем году в случае направления дополнительных доходов 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 w:rsidRPr="00D01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>о бюджете с учетом потребности в назначениях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1AA" w:rsidRPr="00B74CF8" w:rsidRDefault="009E21AA" w:rsidP="00331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4CF8">
        <w:rPr>
          <w:rFonts w:ascii="Times New Roman" w:hAnsi="Times New Roman" w:cs="Times New Roman"/>
          <w:sz w:val="28"/>
          <w:szCs w:val="28"/>
        </w:rPr>
        <w:t xml:space="preserve"> 2. Формирование дорожного фонда.</w:t>
      </w:r>
    </w:p>
    <w:p w:rsidR="009E21AA" w:rsidRPr="00B74CF8" w:rsidRDefault="009E21AA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74CF8">
        <w:rPr>
          <w:rFonts w:ascii="Times New Roman" w:hAnsi="Times New Roman" w:cs="Times New Roman"/>
          <w:sz w:val="28"/>
          <w:szCs w:val="28"/>
        </w:rPr>
        <w:t xml:space="preserve">  2.1. Дорожный фонд формируется в составе бюджета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.</w:t>
      </w:r>
    </w:p>
    <w:p w:rsidR="009E21AA" w:rsidRPr="00B74CF8" w:rsidRDefault="009E21AA" w:rsidP="0080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     2.2. Объем бюджетных ассигнований дорожного фонда утверждается решением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D01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Иващенковского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>от следующих источников:</w:t>
      </w:r>
    </w:p>
    <w:p w:rsidR="009E21AA" w:rsidRPr="00B74CF8" w:rsidRDefault="009E21AA" w:rsidP="0080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4CF8">
        <w:rPr>
          <w:rFonts w:ascii="Times New Roman" w:hAnsi="Times New Roman" w:cs="Times New Roman"/>
          <w:sz w:val="28"/>
          <w:szCs w:val="28"/>
        </w:rPr>
        <w:t xml:space="preserve">) поступления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9E21AA" w:rsidRPr="00B74CF8" w:rsidRDefault="009E21AA" w:rsidP="0080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CF8">
        <w:rPr>
          <w:rFonts w:ascii="Times New Roman" w:hAnsi="Times New Roman" w:cs="Times New Roman"/>
          <w:sz w:val="28"/>
          <w:szCs w:val="28"/>
        </w:rPr>
        <w:t xml:space="preserve">)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;</w:t>
      </w:r>
    </w:p>
    <w:p w:rsidR="009E21AA" w:rsidRPr="00B74CF8" w:rsidRDefault="009E21AA" w:rsidP="0080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4CF8">
        <w:rPr>
          <w:rFonts w:ascii="Times New Roman" w:hAnsi="Times New Roman" w:cs="Times New Roman"/>
          <w:sz w:val="28"/>
          <w:szCs w:val="28"/>
        </w:rPr>
        <w:t>) доходы от использования имущества, входящего в состав автомобильных дорог общего пользования местного значения</w:t>
      </w:r>
      <w:r w:rsidRPr="00DA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;</w:t>
      </w:r>
    </w:p>
    <w:p w:rsidR="009E21AA" w:rsidRPr="00B74CF8" w:rsidRDefault="009E21AA" w:rsidP="0080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4CF8">
        <w:rPr>
          <w:rFonts w:ascii="Times New Roman" w:hAnsi="Times New Roman" w:cs="Times New Roman"/>
          <w:sz w:val="28"/>
          <w:szCs w:val="28"/>
        </w:rPr>
        <w:t xml:space="preserve">) денежные средства, поступающие в бюджет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</w:p>
    <w:p w:rsidR="009E21AA" w:rsidRPr="00B74CF8" w:rsidRDefault="009E21AA" w:rsidP="0080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4CF8">
        <w:rPr>
          <w:rFonts w:ascii="Times New Roman" w:hAnsi="Times New Roman" w:cs="Times New Roman"/>
          <w:sz w:val="28"/>
          <w:szCs w:val="28"/>
        </w:rPr>
        <w:t>) безвозмездные поступления, в том числе добровольные пожертвования,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;</w:t>
      </w:r>
    </w:p>
    <w:p w:rsidR="009E21AA" w:rsidRPr="00B74CF8" w:rsidRDefault="009E21AA" w:rsidP="00E8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4CF8">
        <w:rPr>
          <w:rFonts w:ascii="Times New Roman" w:hAnsi="Times New Roman" w:cs="Times New Roman"/>
          <w:sz w:val="28"/>
          <w:szCs w:val="28"/>
        </w:rPr>
        <w:t xml:space="preserve">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E21AA" w:rsidRPr="00B74CF8" w:rsidRDefault="009E21AA" w:rsidP="0080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4CF8">
        <w:rPr>
          <w:rFonts w:ascii="Times New Roman" w:hAnsi="Times New Roman" w:cs="Times New Roman"/>
          <w:sz w:val="28"/>
          <w:szCs w:val="28"/>
        </w:rPr>
        <w:t>) остаток средств дорожного фонда на 1 января очередного финансового года (за исключением года создания дорожного фонда);</w:t>
      </w:r>
    </w:p>
    <w:p w:rsidR="009E21AA" w:rsidRPr="00B74CF8" w:rsidRDefault="009E21AA" w:rsidP="00E9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       2.3.</w:t>
      </w:r>
      <w:r w:rsidRPr="00B74CF8">
        <w:rPr>
          <w:sz w:val="28"/>
          <w:szCs w:val="28"/>
        </w:rPr>
        <w:t xml:space="preserve"> </w:t>
      </w:r>
      <w:r w:rsidRPr="00B74CF8">
        <w:rPr>
          <w:rFonts w:ascii="Times New Roman" w:hAnsi="Times New Roman" w:cs="Times New Roman"/>
          <w:sz w:val="28"/>
          <w:szCs w:val="28"/>
        </w:rPr>
        <w:t>Если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, поступающих в очередном финансовом году и плановом периоде, кроме доходов, указанных в пункте 2.2 настоящего Порядка.</w:t>
      </w:r>
    </w:p>
    <w:p w:rsidR="009E21AA" w:rsidRDefault="009E21AA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2.4. Безвозмездные перечисления, в том числе добровольные пожертвования, в  бюджет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Иващенковского сельского поселения </w:t>
      </w:r>
      <w:r w:rsidRPr="00B74CF8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договора добровольного пожертвования между администрацией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 Зачисление и расходование безвозмездных поступлений, в том числе пожертвований, должно производиться в соответствии с Положением о порядке зачисления и расходования безвозмездных поступлений, в том числе добровольных пожертвований в бюджет</w:t>
      </w:r>
      <w:r w:rsidRPr="00DA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Иващенковского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Земского собрания.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AA" w:rsidRPr="00B74CF8" w:rsidRDefault="009E21AA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4CF8">
        <w:rPr>
          <w:rFonts w:ascii="Times New Roman" w:hAnsi="Times New Roman" w:cs="Times New Roman"/>
          <w:sz w:val="28"/>
          <w:szCs w:val="28"/>
        </w:rPr>
        <w:t>3. Использование средств дорожного фонда.</w:t>
      </w:r>
    </w:p>
    <w:p w:rsidR="009E21AA" w:rsidRPr="00B74CF8" w:rsidRDefault="009E21AA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3.1. Бюджетные ассигнования дорожного фонда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направляются на финансирование следующих расходов:</w:t>
      </w:r>
    </w:p>
    <w:p w:rsidR="009E21AA" w:rsidRPr="00B74CF8" w:rsidRDefault="009E21AA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4CF8">
        <w:rPr>
          <w:rFonts w:ascii="Times New Roman" w:hAnsi="Times New Roman" w:cs="Times New Roman"/>
          <w:sz w:val="28"/>
          <w:szCs w:val="28"/>
        </w:rPr>
        <w:t>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9E21AA" w:rsidRPr="00B74CF8" w:rsidRDefault="009E21AA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CF8">
        <w:rPr>
          <w:rFonts w:ascii="Times New Roman" w:hAnsi="Times New Roman" w:cs="Times New Roman"/>
          <w:sz w:val="28"/>
          <w:szCs w:val="28"/>
        </w:rPr>
        <w:t>) содержание автомобильных дорог общего пользования местного значения и искусственных сооружений на них;</w:t>
      </w:r>
    </w:p>
    <w:p w:rsidR="009E21AA" w:rsidRPr="00B74CF8" w:rsidRDefault="009E21AA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4CF8">
        <w:rPr>
          <w:rFonts w:ascii="Times New Roman" w:hAnsi="Times New Roman" w:cs="Times New Roman"/>
          <w:sz w:val="28"/>
          <w:szCs w:val="28"/>
        </w:rPr>
        <w:t>) выполнение научно-исследовательских, опытно-конструкторских и технологических работ;</w:t>
      </w:r>
    </w:p>
    <w:p w:rsidR="009E21AA" w:rsidRPr="00B74CF8" w:rsidRDefault="009E21AA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4CF8">
        <w:rPr>
          <w:rFonts w:ascii="Times New Roman" w:hAnsi="Times New Roman" w:cs="Times New Roman"/>
          <w:sz w:val="28"/>
          <w:szCs w:val="28"/>
        </w:rPr>
        <w:t>) обеспечение мероприятий по безопасности дорожного движения;</w:t>
      </w:r>
    </w:p>
    <w:p w:rsidR="009E21AA" w:rsidRPr="00B74CF8" w:rsidRDefault="009E21AA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4CF8">
        <w:rPr>
          <w:rFonts w:ascii="Times New Roman" w:hAnsi="Times New Roman" w:cs="Times New Roman"/>
          <w:sz w:val="28"/>
          <w:szCs w:val="28"/>
        </w:rPr>
        <w:t xml:space="preserve">) инвентаризацию и паспортизацию объектов дорожного хозяйства, оформление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участки, на которых они расположены</w:t>
      </w:r>
      <w:bookmarkStart w:id="4" w:name="_GoBack"/>
      <w:bookmarkEnd w:id="4"/>
      <w:r w:rsidRPr="00B74CF8">
        <w:rPr>
          <w:rFonts w:ascii="Times New Roman" w:hAnsi="Times New Roman" w:cs="Times New Roman"/>
          <w:sz w:val="28"/>
          <w:szCs w:val="28"/>
        </w:rPr>
        <w:t>.</w:t>
      </w:r>
    </w:p>
    <w:p w:rsidR="009E21AA" w:rsidRPr="00B74CF8" w:rsidRDefault="009E21AA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3.2. Использование бюджетных ассигнований дорожного фонда 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 и плановый период в рамках реализации инвестиционных проектов, а также программных мероприятий, утвержденных  нормативными правовыми актами, устанавливающими расходные обязательства в сфере дорожного хозяйства.</w:t>
      </w:r>
    </w:p>
    <w:p w:rsidR="009E21AA" w:rsidRPr="00B74CF8" w:rsidRDefault="009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E21AA" w:rsidRPr="00B74CF8" w:rsidRDefault="009E21AA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3.3. Главным распорядителем бюджетных средств дорожного фонда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.</w:t>
      </w:r>
    </w:p>
    <w:p w:rsidR="009E21AA" w:rsidRPr="00B74CF8" w:rsidRDefault="009E21AA" w:rsidP="0063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3.4. Формирование бюджетных ассигнований дорожного фонда на очередной финансовый год и плановый период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2011 г.№ 3_</w:t>
      </w:r>
      <w:r w:rsidRPr="00B74CF8">
        <w:rPr>
          <w:rFonts w:ascii="Times New Roman" w:hAnsi="Times New Roman" w:cs="Times New Roman"/>
          <w:sz w:val="28"/>
          <w:szCs w:val="28"/>
        </w:rPr>
        <w:t xml:space="preserve">  «О бюджетном устройстве и бюджетном процессе </w:t>
      </w:r>
      <w:r>
        <w:rPr>
          <w:rFonts w:ascii="Times New Roman" w:hAnsi="Times New Roman" w:cs="Times New Roman"/>
          <w:sz w:val="28"/>
          <w:szCs w:val="28"/>
        </w:rPr>
        <w:t>в Иващенковском_сельском поселении»</w:t>
      </w:r>
      <w:r w:rsidRPr="00B74CF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DA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>, устанавливающими порядок и ср</w:t>
      </w:r>
      <w:r>
        <w:rPr>
          <w:rFonts w:ascii="Times New Roman" w:hAnsi="Times New Roman" w:cs="Times New Roman"/>
          <w:sz w:val="28"/>
          <w:szCs w:val="28"/>
        </w:rPr>
        <w:t>оки составления проекта бюджет Иващенковского _сельского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методикой и порядком планирования бюджетных ассигнований бюджета</w:t>
      </w:r>
      <w:r w:rsidRPr="00DA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Иващенковского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E21AA" w:rsidRPr="00B74CF8" w:rsidRDefault="009E21AA" w:rsidP="007C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Pr="00B74CF8">
        <w:rPr>
          <w:rFonts w:ascii="Times New Roman" w:hAnsi="Times New Roman" w:cs="Times New Roman"/>
          <w:sz w:val="28"/>
          <w:szCs w:val="28"/>
        </w:rPr>
        <w:t>. Расходование средств  дорожного   фонда  осуществляется в пределах ассигнований, утвержденных сводной бюджетной росписью.</w:t>
      </w:r>
    </w:p>
    <w:p w:rsidR="009E21AA" w:rsidRPr="00B74CF8" w:rsidRDefault="009E21AA" w:rsidP="007C3E6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AA" w:rsidRDefault="009E21AA" w:rsidP="007C3E6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21AA" w:rsidRPr="00B74CF8" w:rsidRDefault="009E21AA" w:rsidP="007C3E6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F8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F8">
        <w:rPr>
          <w:rFonts w:ascii="Times New Roman" w:hAnsi="Times New Roman" w:cs="Times New Roman"/>
          <w:sz w:val="28"/>
          <w:szCs w:val="28"/>
        </w:rPr>
        <w:t>Отчетность и контроль за использованием средств дорожного фонда.</w:t>
      </w:r>
    </w:p>
    <w:p w:rsidR="009E21AA" w:rsidRDefault="009E21AA" w:rsidP="00CF2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 xml:space="preserve">4.1. Ежеквартальный и годовой отчеты об использовании бюджетных ассигнований дорожного фонда обеспечивает администрация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по</w:t>
      </w:r>
      <w:r w:rsidRPr="00CF2F86">
        <w:rPr>
          <w:rFonts w:ascii="Times New Roman" w:hAnsi="Times New Roman" w:cs="Times New Roman"/>
          <w:sz w:val="28"/>
          <w:szCs w:val="28"/>
        </w:rPr>
        <w:t xml:space="preserve"> </w:t>
      </w:r>
      <w:r w:rsidRPr="00B74CF8">
        <w:rPr>
          <w:rFonts w:ascii="Times New Roman" w:hAnsi="Times New Roman" w:cs="Times New Roman"/>
          <w:sz w:val="28"/>
          <w:szCs w:val="28"/>
        </w:rPr>
        <w:t>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AA" w:rsidRPr="00B74CF8" w:rsidRDefault="009E21AA" w:rsidP="00CF2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>4.2. Контроль за формированием и использованием средств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F8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9E21AA" w:rsidRPr="00B74CF8" w:rsidRDefault="009E21AA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>4.3. Ответственность за целевое использование средств дорожного фонда несет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E21AA" w:rsidRPr="00B74CF8" w:rsidRDefault="009E21AA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sz w:val="28"/>
          <w:szCs w:val="28"/>
        </w:rPr>
        <w:t>4.4. Бюджетные ассигнования дорожного фонда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Иващенковского сельского поселения</w:t>
      </w:r>
      <w:r w:rsidRPr="00B74CF8">
        <w:rPr>
          <w:rFonts w:ascii="Times New Roman" w:hAnsi="Times New Roman" w:cs="Times New Roman"/>
          <w:sz w:val="28"/>
          <w:szCs w:val="28"/>
        </w:rPr>
        <w:t xml:space="preserve"> Алексеевского района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sectPr w:rsidR="009E21AA" w:rsidRPr="00B74CF8" w:rsidSect="00B16F47">
      <w:headerReference w:type="default" r:id="rId8"/>
      <w:footerReference w:type="default" r:id="rId9"/>
      <w:headerReference w:type="first" r:id="rId10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AA" w:rsidRDefault="009E21AA" w:rsidP="00CC449D">
      <w:pPr>
        <w:spacing w:after="0" w:line="240" w:lineRule="auto"/>
      </w:pPr>
      <w:r>
        <w:separator/>
      </w:r>
    </w:p>
  </w:endnote>
  <w:endnote w:type="continuationSeparator" w:id="0">
    <w:p w:rsidR="009E21AA" w:rsidRDefault="009E21AA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AA" w:rsidRDefault="009E21AA">
    <w:pPr>
      <w:pStyle w:val="Footer"/>
      <w:jc w:val="right"/>
    </w:pPr>
  </w:p>
  <w:p w:rsidR="009E21AA" w:rsidRDefault="009E21AA">
    <w:pPr>
      <w:pStyle w:val="Footer"/>
      <w:jc w:val="right"/>
    </w:pPr>
  </w:p>
  <w:p w:rsidR="009E21AA" w:rsidRDefault="009E2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AA" w:rsidRDefault="009E21AA" w:rsidP="00CC449D">
      <w:pPr>
        <w:spacing w:after="0" w:line="240" w:lineRule="auto"/>
      </w:pPr>
      <w:r>
        <w:separator/>
      </w:r>
    </w:p>
  </w:footnote>
  <w:footnote w:type="continuationSeparator" w:id="0">
    <w:p w:rsidR="009E21AA" w:rsidRDefault="009E21AA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AA" w:rsidRPr="00067300" w:rsidRDefault="009E21AA" w:rsidP="004402CB">
    <w:pPr>
      <w:pStyle w:val="Header"/>
      <w:jc w:val="center"/>
      <w:rPr>
        <w:rFonts w:ascii="Times New Roman" w:hAnsi="Times New Roman" w:cs="Times New Roman"/>
      </w:rPr>
    </w:pPr>
    <w:r w:rsidRPr="004402CB">
      <w:rPr>
        <w:rFonts w:ascii="Times New Roman" w:hAnsi="Times New Roman" w:cs="Times New Roman"/>
      </w:rPr>
      <w:t xml:space="preserve"> </w:t>
    </w:r>
    <w:r w:rsidRPr="004402CB">
      <w:rPr>
        <w:rFonts w:ascii="Times New Roman" w:hAnsi="Times New Roman" w:cs="Times New Roman"/>
      </w:rPr>
      <w:fldChar w:fldCharType="begin"/>
    </w:r>
    <w:r w:rsidRPr="004402CB">
      <w:rPr>
        <w:rFonts w:ascii="Times New Roman" w:hAnsi="Times New Roman" w:cs="Times New Roman"/>
      </w:rPr>
      <w:instrText xml:space="preserve"> PAGE </w:instrText>
    </w:r>
    <w:r w:rsidRPr="004402C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4402CB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</w:t>
    </w:r>
  </w:p>
  <w:p w:rsidR="009E21AA" w:rsidRDefault="009E2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AA" w:rsidRDefault="009E21AA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3D35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1ACC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460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67EDD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A5D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136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DFA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3FBF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942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A52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5B50"/>
    <w:rsid w:val="001A60FE"/>
    <w:rsid w:val="001A66B1"/>
    <w:rsid w:val="001A683E"/>
    <w:rsid w:val="001A6CDB"/>
    <w:rsid w:val="001A772E"/>
    <w:rsid w:val="001A775E"/>
    <w:rsid w:val="001A7E4E"/>
    <w:rsid w:val="001B0B94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2B8E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7E7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58D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5892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3C2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63A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E3F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3D3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3EEF"/>
    <w:rsid w:val="002F471A"/>
    <w:rsid w:val="002F4D99"/>
    <w:rsid w:val="002F500B"/>
    <w:rsid w:val="002F521C"/>
    <w:rsid w:val="002F5BBC"/>
    <w:rsid w:val="002F6402"/>
    <w:rsid w:val="002F66B6"/>
    <w:rsid w:val="002F7321"/>
    <w:rsid w:val="002F785C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722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1D0F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0A98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29B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6DF1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5D5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674A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DC2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5CA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2FBB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2CB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3091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0DE8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67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15B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24A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0A2C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873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814"/>
    <w:rsid w:val="00550A52"/>
    <w:rsid w:val="00550C2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3E8A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C7088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B36"/>
    <w:rsid w:val="00631CCA"/>
    <w:rsid w:val="00631EEB"/>
    <w:rsid w:val="006323FF"/>
    <w:rsid w:val="0063355C"/>
    <w:rsid w:val="006340C4"/>
    <w:rsid w:val="006344BF"/>
    <w:rsid w:val="006345E2"/>
    <w:rsid w:val="006348B3"/>
    <w:rsid w:val="00634D44"/>
    <w:rsid w:val="00634FA8"/>
    <w:rsid w:val="0063591F"/>
    <w:rsid w:val="00636BF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26C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2BAA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560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832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076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083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19D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126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3E67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3F8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3F0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3EE1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93C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0BE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071A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29A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D7FC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52B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6F15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6DE9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3E9A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613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6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14B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1AA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6DF8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390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5B64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5FAF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199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510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1C3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0CB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E77DA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6F47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909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198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4CF8"/>
    <w:rsid w:val="00B75E30"/>
    <w:rsid w:val="00B7625D"/>
    <w:rsid w:val="00B762F9"/>
    <w:rsid w:val="00B778A4"/>
    <w:rsid w:val="00B779ED"/>
    <w:rsid w:val="00B779F5"/>
    <w:rsid w:val="00B77C6B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5F88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657C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2FB6"/>
    <w:rsid w:val="00C13308"/>
    <w:rsid w:val="00C14A42"/>
    <w:rsid w:val="00C14BA0"/>
    <w:rsid w:val="00C14DE3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27F7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0F4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741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6DD9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5B6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6A8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28A4"/>
    <w:rsid w:val="00CF2F09"/>
    <w:rsid w:val="00CF2F86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310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6FA7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805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592D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899"/>
    <w:rsid w:val="00D72A6E"/>
    <w:rsid w:val="00D72FC2"/>
    <w:rsid w:val="00D738C8"/>
    <w:rsid w:val="00D73ED4"/>
    <w:rsid w:val="00D740AA"/>
    <w:rsid w:val="00D74DD8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1D2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3A26"/>
    <w:rsid w:val="00DA4A8B"/>
    <w:rsid w:val="00DA4EE1"/>
    <w:rsid w:val="00DA5D5C"/>
    <w:rsid w:val="00DA5F47"/>
    <w:rsid w:val="00DA60D8"/>
    <w:rsid w:val="00DA6490"/>
    <w:rsid w:val="00DA64E7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2F96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76E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E7A56"/>
    <w:rsid w:val="00DF0558"/>
    <w:rsid w:val="00DF0602"/>
    <w:rsid w:val="00DF0C2D"/>
    <w:rsid w:val="00DF27D5"/>
    <w:rsid w:val="00DF29E0"/>
    <w:rsid w:val="00DF2C56"/>
    <w:rsid w:val="00DF36EF"/>
    <w:rsid w:val="00DF39C5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0B3A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04C9"/>
    <w:rsid w:val="00E11206"/>
    <w:rsid w:val="00E11371"/>
    <w:rsid w:val="00E11D7E"/>
    <w:rsid w:val="00E123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102"/>
    <w:rsid w:val="00E86E50"/>
    <w:rsid w:val="00E871F0"/>
    <w:rsid w:val="00E87BAA"/>
    <w:rsid w:val="00E90D65"/>
    <w:rsid w:val="00E90E9D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4F16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3866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A756B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1A7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5773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0B5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DB3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BDD"/>
    <w:rsid w:val="00F675DB"/>
    <w:rsid w:val="00F6790E"/>
    <w:rsid w:val="00F67E16"/>
    <w:rsid w:val="00F70EA6"/>
    <w:rsid w:val="00F716F3"/>
    <w:rsid w:val="00F7199D"/>
    <w:rsid w:val="00F72FBD"/>
    <w:rsid w:val="00F736EC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68"/>
    <w:rsid w:val="00F90DFD"/>
    <w:rsid w:val="00F90FD4"/>
    <w:rsid w:val="00F912B1"/>
    <w:rsid w:val="00F91443"/>
    <w:rsid w:val="00F91EE0"/>
    <w:rsid w:val="00F92434"/>
    <w:rsid w:val="00F928B5"/>
    <w:rsid w:val="00F9293D"/>
    <w:rsid w:val="00F93785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3BAA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613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8B7"/>
    <w:rsid w:val="00FD39BF"/>
    <w:rsid w:val="00FD3CBD"/>
    <w:rsid w:val="00FD48AF"/>
    <w:rsid w:val="00FD4E24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836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49D"/>
    <w:rPr>
      <w:rFonts w:cs="Times New Roman"/>
    </w:rPr>
  </w:style>
  <w:style w:type="character" w:styleId="Strong">
    <w:name w:val="Strong"/>
    <w:basedOn w:val="DefaultParagraphFont"/>
    <w:uiPriority w:val="99"/>
    <w:qFormat/>
    <w:rsid w:val="00AE0CCA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CC6DD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F0577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402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7D7D685B4173A275DC14E927344B611D37BDAFA828EC05BADB6CA82p0E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472DBF78A8EC05BADB6CA8204B9DDFC8CAEFFE3667D44p0E4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6</Pages>
  <Words>1750</Words>
  <Characters>9978</Characters>
  <Application>Microsoft Office Outlook</Application>
  <DocSecurity>0</DocSecurity>
  <Lines>0</Lines>
  <Paragraphs>0</Paragraphs>
  <ScaleCrop>false</ScaleCrop>
  <Company>КГКУ "КрУДор"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Стручалина</dc:creator>
  <cp:keywords/>
  <dc:description/>
  <cp:lastModifiedBy>Тютюник</cp:lastModifiedBy>
  <cp:revision>41</cp:revision>
  <cp:lastPrinted>2013-11-15T08:05:00Z</cp:lastPrinted>
  <dcterms:created xsi:type="dcterms:W3CDTF">2013-10-16T12:04:00Z</dcterms:created>
  <dcterms:modified xsi:type="dcterms:W3CDTF">2014-01-09T10:18:00Z</dcterms:modified>
</cp:coreProperties>
</file>